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4CA7F" w14:textId="77777777" w:rsidR="00316CB5" w:rsidRPr="007A2A05" w:rsidRDefault="00316CB5" w:rsidP="00B4682F">
      <w:pPr>
        <w:pStyle w:val="NoSpacing"/>
        <w:rPr>
          <w:rFonts w:ascii="Aptos" w:hAnsi="Aptos" w:cs="Open Sans"/>
        </w:rPr>
      </w:pPr>
    </w:p>
    <w:p w14:paraId="23A9A786" w14:textId="3C624511" w:rsidR="00720371" w:rsidRPr="007A2A05" w:rsidRDefault="00720371" w:rsidP="00B4682F">
      <w:pPr>
        <w:pStyle w:val="NoSpacing"/>
        <w:rPr>
          <w:rFonts w:ascii="Aptos" w:hAnsi="Aptos" w:cs="Open Sans"/>
        </w:rPr>
      </w:pPr>
      <w:r w:rsidRPr="007A2A05">
        <w:rPr>
          <w:rFonts w:ascii="Aptos" w:hAnsi="Aptos" w:cs="Open Sans"/>
        </w:rPr>
        <w:t>Position:</w:t>
      </w:r>
      <w:r w:rsidRPr="007A2A05">
        <w:rPr>
          <w:rFonts w:ascii="Aptos" w:hAnsi="Aptos" w:cs="Open Sans"/>
        </w:rPr>
        <w:tab/>
      </w:r>
      <w:r w:rsidR="001A1048" w:rsidRPr="007A2A05">
        <w:rPr>
          <w:rFonts w:ascii="Aptos" w:hAnsi="Aptos" w:cs="Open Sans"/>
        </w:rPr>
        <w:tab/>
      </w:r>
      <w:r w:rsidR="007A2A05" w:rsidRPr="007A2A05">
        <w:rPr>
          <w:rFonts w:ascii="Aptos" w:hAnsi="Aptos" w:cs="Open Sans"/>
          <w:b/>
          <w:bCs/>
          <w:lang w:val="en-US"/>
        </w:rPr>
        <w:t>Professor of New Testament</w:t>
      </w:r>
    </w:p>
    <w:p w14:paraId="6B176C98" w14:textId="6B2AD0A0" w:rsidR="00D82C5D" w:rsidRPr="007A2A05" w:rsidRDefault="009925F1" w:rsidP="008B21C0">
      <w:pPr>
        <w:pStyle w:val="NoSpacing"/>
        <w:rPr>
          <w:rFonts w:ascii="Aptos" w:hAnsi="Aptos" w:cs="Open Sans"/>
        </w:rPr>
      </w:pPr>
      <w:r w:rsidRPr="007A2A05">
        <w:rPr>
          <w:rFonts w:ascii="Aptos" w:hAnsi="Aptos" w:cs="Open Sans"/>
        </w:rPr>
        <w:t>Job Location:</w:t>
      </w:r>
      <w:r w:rsidR="00E55E21" w:rsidRPr="007A2A05">
        <w:rPr>
          <w:rFonts w:ascii="Aptos" w:hAnsi="Aptos" w:cs="Open Sans"/>
        </w:rPr>
        <w:tab/>
      </w:r>
      <w:r w:rsidR="001A1048" w:rsidRPr="007A2A05">
        <w:rPr>
          <w:rFonts w:ascii="Aptos" w:hAnsi="Aptos" w:cs="Open Sans"/>
        </w:rPr>
        <w:tab/>
      </w:r>
      <w:r w:rsidR="00E55E21" w:rsidRPr="007A2A05">
        <w:rPr>
          <w:rFonts w:ascii="Aptos" w:hAnsi="Aptos" w:cs="Open Sans"/>
        </w:rPr>
        <w:t>Toronto, ON</w:t>
      </w:r>
    </w:p>
    <w:p w14:paraId="33EC09FF" w14:textId="69F0D60F" w:rsidR="00E55E21" w:rsidRPr="007A2A05" w:rsidRDefault="00E55E21" w:rsidP="008B21C0">
      <w:pPr>
        <w:pStyle w:val="NoSpacing"/>
        <w:rPr>
          <w:rFonts w:ascii="Aptos" w:hAnsi="Aptos" w:cs="Open Sans"/>
        </w:rPr>
      </w:pPr>
      <w:r w:rsidRPr="007A2A05">
        <w:rPr>
          <w:rFonts w:ascii="Aptos" w:hAnsi="Aptos" w:cs="Open Sans"/>
        </w:rPr>
        <w:t>Job Posting:</w:t>
      </w:r>
      <w:r w:rsidRPr="007A2A05">
        <w:rPr>
          <w:rFonts w:ascii="Aptos" w:hAnsi="Aptos" w:cs="Open Sans"/>
        </w:rPr>
        <w:tab/>
      </w:r>
      <w:r w:rsidR="001A1048" w:rsidRPr="007A2A05">
        <w:rPr>
          <w:rFonts w:ascii="Aptos" w:hAnsi="Aptos" w:cs="Open Sans"/>
        </w:rPr>
        <w:tab/>
      </w:r>
      <w:r w:rsidR="00ED4964">
        <w:rPr>
          <w:rFonts w:ascii="Aptos" w:hAnsi="Aptos" w:cs="Open Sans"/>
        </w:rPr>
        <w:t xml:space="preserve">November </w:t>
      </w:r>
      <w:r w:rsidR="00200C74">
        <w:rPr>
          <w:rFonts w:ascii="Aptos" w:hAnsi="Aptos" w:cs="Open Sans"/>
        </w:rPr>
        <w:t>6</w:t>
      </w:r>
      <w:r w:rsidR="00ED4964">
        <w:rPr>
          <w:rFonts w:ascii="Aptos" w:hAnsi="Aptos" w:cs="Open Sans"/>
        </w:rPr>
        <w:t>, 2025</w:t>
      </w:r>
    </w:p>
    <w:p w14:paraId="5AFD7ECC" w14:textId="77777777" w:rsidR="00CA60E5" w:rsidRDefault="00CA60E5" w:rsidP="008B21C0">
      <w:pPr>
        <w:pStyle w:val="NoSpacing"/>
        <w:rPr>
          <w:rFonts w:ascii="Aptos" w:hAnsi="Aptos" w:cs="Open Sans"/>
        </w:rPr>
      </w:pPr>
    </w:p>
    <w:p w14:paraId="752B8AA9" w14:textId="243AB3BC" w:rsidR="00CA60E5" w:rsidRDefault="00CA60E5" w:rsidP="008B21C0">
      <w:pPr>
        <w:pStyle w:val="NoSpacing"/>
        <w:rPr>
          <w:rFonts w:ascii="Aptos" w:hAnsi="Aptos" w:cs="Open Sans"/>
        </w:rPr>
      </w:pPr>
      <w:r>
        <w:rPr>
          <w:rFonts w:ascii="Aptos" w:hAnsi="Aptos" w:cs="Open Sans"/>
        </w:rPr>
        <w:t xml:space="preserve">Wycliffe College is pleased to invite applications </w:t>
      </w:r>
      <w:r w:rsidRPr="006A1F37">
        <w:rPr>
          <w:rFonts w:ascii="Aptos" w:hAnsi="Aptos" w:cs="Open Sans"/>
        </w:rPr>
        <w:t xml:space="preserve">for a full-time, </w:t>
      </w:r>
      <w:r w:rsidR="000509DA" w:rsidRPr="006A1F37">
        <w:rPr>
          <w:rFonts w:ascii="Aptos" w:hAnsi="Aptos" w:cs="Open Sans"/>
        </w:rPr>
        <w:t>core</w:t>
      </w:r>
      <w:r w:rsidRPr="006A1F37">
        <w:rPr>
          <w:rFonts w:ascii="Aptos" w:hAnsi="Aptos" w:cs="Open Sans"/>
        </w:rPr>
        <w:t xml:space="preserve"> faculty position</w:t>
      </w:r>
      <w:r>
        <w:rPr>
          <w:rFonts w:ascii="Aptos" w:hAnsi="Aptos" w:cs="Open Sans"/>
        </w:rPr>
        <w:t xml:space="preserve"> in New Testament, with a preference for an appointment to begin August </w:t>
      </w:r>
      <w:r w:rsidR="00ED4964">
        <w:rPr>
          <w:rFonts w:ascii="Aptos" w:hAnsi="Aptos" w:cs="Open Sans"/>
        </w:rPr>
        <w:t xml:space="preserve">1, </w:t>
      </w:r>
      <w:r>
        <w:rPr>
          <w:rFonts w:ascii="Aptos" w:hAnsi="Aptos" w:cs="Open Sans"/>
        </w:rPr>
        <w:t xml:space="preserve">2026. </w:t>
      </w:r>
    </w:p>
    <w:p w14:paraId="42C3BCB5" w14:textId="77777777" w:rsidR="00CA60E5" w:rsidRDefault="00CA60E5" w:rsidP="008B21C0">
      <w:pPr>
        <w:pStyle w:val="NoSpacing"/>
        <w:rPr>
          <w:rFonts w:ascii="Aptos" w:hAnsi="Aptos" w:cs="Open Sans"/>
        </w:rPr>
      </w:pPr>
    </w:p>
    <w:p w14:paraId="37E0D86D" w14:textId="304F55A2" w:rsidR="00664488" w:rsidRPr="007A2A05" w:rsidRDefault="00CA60E5" w:rsidP="008B21C0">
      <w:pPr>
        <w:pStyle w:val="NoSpacing"/>
        <w:rPr>
          <w:rFonts w:ascii="Aptos" w:hAnsi="Aptos" w:cs="Open Sans"/>
        </w:rPr>
      </w:pPr>
      <w:r>
        <w:rPr>
          <w:rFonts w:ascii="Aptos" w:hAnsi="Aptos" w:cs="Open Sans"/>
        </w:rPr>
        <w:t xml:space="preserve">The deadline for applications is </w:t>
      </w:r>
      <w:r w:rsidRPr="00437840">
        <w:rPr>
          <w:rFonts w:ascii="Aptos" w:hAnsi="Aptos" w:cs="Open Sans"/>
        </w:rPr>
        <w:t xml:space="preserve">December </w:t>
      </w:r>
      <w:r w:rsidR="00437840" w:rsidRPr="00437840">
        <w:rPr>
          <w:rFonts w:ascii="Aptos" w:hAnsi="Aptos" w:cs="Open Sans"/>
        </w:rPr>
        <w:t>12</w:t>
      </w:r>
      <w:r w:rsidRPr="00437840">
        <w:rPr>
          <w:rFonts w:ascii="Aptos" w:hAnsi="Aptos" w:cs="Open Sans"/>
        </w:rPr>
        <w:t>, 2025</w:t>
      </w:r>
      <w:r w:rsidR="00014E37" w:rsidRPr="00437840">
        <w:rPr>
          <w:rFonts w:ascii="Aptos" w:hAnsi="Aptos" w:cs="Open Sans"/>
        </w:rPr>
        <w:t>.</w:t>
      </w:r>
      <w:r w:rsidR="00014E37" w:rsidRPr="007A2A05">
        <w:rPr>
          <w:rFonts w:ascii="Aptos" w:hAnsi="Aptos" w:cs="Open Sans"/>
        </w:rPr>
        <w:t xml:space="preserve"> </w:t>
      </w:r>
      <w:r w:rsidR="00437840">
        <w:rPr>
          <w:rFonts w:ascii="Aptos" w:hAnsi="Aptos" w:cs="Open Sans"/>
        </w:rPr>
        <w:t xml:space="preserve">Long-listed candidates will be interviewed by video in January. </w:t>
      </w:r>
      <w:r w:rsidR="0047395E" w:rsidRPr="007A2A05">
        <w:rPr>
          <w:rFonts w:ascii="Aptos" w:hAnsi="Aptos" w:cs="Open Sans"/>
        </w:rPr>
        <w:t>Short-liste</w:t>
      </w:r>
      <w:r>
        <w:rPr>
          <w:rFonts w:ascii="Aptos" w:hAnsi="Aptos" w:cs="Open Sans"/>
        </w:rPr>
        <w:t xml:space="preserve">d candidates will be interviewed on campus in </w:t>
      </w:r>
      <w:r w:rsidRPr="00437840">
        <w:rPr>
          <w:rFonts w:ascii="Aptos" w:hAnsi="Aptos" w:cs="Open Sans"/>
        </w:rPr>
        <w:t>early February 2026.</w:t>
      </w:r>
      <w:r>
        <w:rPr>
          <w:rFonts w:ascii="Aptos" w:hAnsi="Aptos" w:cs="Open Sans"/>
        </w:rPr>
        <w:t xml:space="preserve"> </w:t>
      </w:r>
    </w:p>
    <w:p w14:paraId="5B284692" w14:textId="77777777" w:rsidR="00206188" w:rsidRPr="007A2A05" w:rsidRDefault="00206188" w:rsidP="001A1048">
      <w:pPr>
        <w:pStyle w:val="NoSpacing"/>
        <w:rPr>
          <w:rFonts w:ascii="Aptos" w:hAnsi="Aptos" w:cs="Open Sans"/>
        </w:rPr>
      </w:pPr>
    </w:p>
    <w:p w14:paraId="67D8BA85" w14:textId="25375BC1" w:rsidR="001A1048" w:rsidRPr="007A2A05" w:rsidRDefault="001A1048" w:rsidP="001A1048">
      <w:pPr>
        <w:pStyle w:val="NoSpacing"/>
        <w:rPr>
          <w:rFonts w:ascii="Aptos" w:hAnsi="Aptos" w:cs="Open Sans"/>
        </w:rPr>
      </w:pPr>
      <w:r w:rsidRPr="007A2A05">
        <w:rPr>
          <w:rFonts w:ascii="Aptos" w:hAnsi="Aptos" w:cs="Open Sans"/>
        </w:rPr>
        <w:t>Wycliffe is a graduate school of Theology in the evangelical and Anglican tradition, working within the Toronto School of Theology (</w:t>
      </w:r>
      <w:hyperlink r:id="rId10" w:history="1">
        <w:r w:rsidRPr="007A2A05">
          <w:rPr>
            <w:rStyle w:val="Hyperlink"/>
            <w:rFonts w:ascii="Aptos" w:hAnsi="Aptos" w:cs="Open Sans"/>
          </w:rPr>
          <w:t>https://www.tst.edu</w:t>
        </w:r>
      </w:hyperlink>
      <w:r w:rsidRPr="007A2A05">
        <w:rPr>
          <w:rFonts w:ascii="Aptos" w:hAnsi="Aptos" w:cs="Open Sans"/>
        </w:rPr>
        <w:t>) and granting degrees conjointly with the University of Toronto (</w:t>
      </w:r>
      <w:hyperlink r:id="rId11" w:history="1">
        <w:r w:rsidRPr="007A2A05">
          <w:rPr>
            <w:rStyle w:val="Hyperlink"/>
            <w:rFonts w:ascii="Aptos" w:hAnsi="Aptos" w:cs="Open Sans"/>
          </w:rPr>
          <w:t>https://www.utoronto.ca/about-u-of-t</w:t>
        </w:r>
      </w:hyperlink>
      <w:r w:rsidRPr="007A2A05">
        <w:rPr>
          <w:rFonts w:ascii="Aptos" w:hAnsi="Aptos" w:cs="Open Sans"/>
        </w:rPr>
        <w:t>).</w:t>
      </w:r>
      <w:r w:rsidR="00CA60E5">
        <w:rPr>
          <w:rFonts w:ascii="Aptos" w:hAnsi="Aptos" w:cs="Open Sans"/>
        </w:rPr>
        <w:t xml:space="preserve"> Founded in 1877, Wycliffe College has been preparing </w:t>
      </w:r>
      <w:r w:rsidR="002206BC">
        <w:rPr>
          <w:rFonts w:ascii="Aptos" w:hAnsi="Aptos" w:cs="Open Sans"/>
        </w:rPr>
        <w:t>students</w:t>
      </w:r>
      <w:r w:rsidR="00CA60E5">
        <w:rPr>
          <w:rFonts w:ascii="Aptos" w:hAnsi="Aptos" w:cs="Open Sans"/>
        </w:rPr>
        <w:t xml:space="preserve"> for ecclesial, academic, and community ministry for nearly 150 years and stewards a proud tradition of scholarly excellence to the glory of God and for the love of the church. </w:t>
      </w:r>
    </w:p>
    <w:p w14:paraId="007874FC" w14:textId="77777777" w:rsidR="001A1048" w:rsidRPr="007A2A05" w:rsidRDefault="001A1048" w:rsidP="001A1048">
      <w:pPr>
        <w:pStyle w:val="NoSpacing"/>
        <w:rPr>
          <w:rFonts w:ascii="Aptos" w:hAnsi="Aptos" w:cs="Open Sans"/>
        </w:rPr>
      </w:pPr>
    </w:p>
    <w:p w14:paraId="282C93E8" w14:textId="77777777" w:rsidR="001A1048" w:rsidRPr="007A2A05" w:rsidRDefault="001A1048" w:rsidP="001A1048">
      <w:pPr>
        <w:pStyle w:val="NoSpacing"/>
        <w:rPr>
          <w:rFonts w:ascii="Aptos" w:hAnsi="Aptos" w:cs="Open Sans"/>
        </w:rPr>
      </w:pPr>
      <w:r w:rsidRPr="007A2A05">
        <w:rPr>
          <w:rFonts w:ascii="Aptos" w:hAnsi="Aptos" w:cs="Open Sans"/>
        </w:rPr>
        <w:t xml:space="preserve">Applicants for this position should have a deep affinity with Wycliffe’s mission, vision, and moral commitments, and must be able to subscribe to the College’s Six Principles (see </w:t>
      </w:r>
      <w:hyperlink r:id="rId12" w:history="1">
        <w:r w:rsidRPr="007A2A05">
          <w:rPr>
            <w:rStyle w:val="Hyperlink"/>
            <w:rFonts w:ascii="Aptos" w:hAnsi="Aptos" w:cs="Open Sans"/>
          </w:rPr>
          <w:t>https://www.wycliffecollege.ca/about-us/mission-values</w:t>
        </w:r>
      </w:hyperlink>
      <w:r w:rsidRPr="007A2A05">
        <w:rPr>
          <w:rFonts w:ascii="Aptos" w:hAnsi="Aptos" w:cs="Open Sans"/>
        </w:rPr>
        <w:t xml:space="preserve">). </w:t>
      </w:r>
    </w:p>
    <w:p w14:paraId="5132F323" w14:textId="77777777" w:rsidR="001A1048" w:rsidRPr="007A2A05" w:rsidRDefault="001A1048" w:rsidP="001A1048">
      <w:pPr>
        <w:pStyle w:val="NoSpacing"/>
        <w:rPr>
          <w:rFonts w:ascii="Aptos" w:hAnsi="Aptos" w:cs="Open Sans"/>
        </w:rPr>
      </w:pPr>
    </w:p>
    <w:p w14:paraId="7315CA63" w14:textId="7E93A91F" w:rsidR="00CA60E5" w:rsidRDefault="001A1048" w:rsidP="001A1048">
      <w:pPr>
        <w:spacing w:after="0" w:line="240" w:lineRule="auto"/>
        <w:rPr>
          <w:rFonts w:ascii="Aptos" w:hAnsi="Aptos" w:cs="Open Sans"/>
        </w:rPr>
      </w:pPr>
      <w:r w:rsidRPr="007A2A05">
        <w:rPr>
          <w:rFonts w:ascii="Aptos" w:hAnsi="Aptos" w:cs="Open Sans"/>
        </w:rPr>
        <w:t xml:space="preserve">The </w:t>
      </w:r>
      <w:r w:rsidR="006C6411" w:rsidRPr="007A2A05">
        <w:rPr>
          <w:rFonts w:ascii="Aptos" w:hAnsi="Aptos" w:cs="Open Sans"/>
        </w:rPr>
        <w:t>ideal</w:t>
      </w:r>
      <w:r w:rsidRPr="007A2A05">
        <w:rPr>
          <w:rFonts w:ascii="Aptos" w:hAnsi="Aptos" w:cs="Open Sans"/>
        </w:rPr>
        <w:t xml:space="preserve"> candidate will</w:t>
      </w:r>
      <w:r w:rsidR="00CA60E5">
        <w:rPr>
          <w:rFonts w:ascii="Aptos" w:hAnsi="Aptos" w:cs="Open Sans"/>
        </w:rPr>
        <w:t>:</w:t>
      </w:r>
    </w:p>
    <w:p w14:paraId="1A9466C2" w14:textId="77777777" w:rsidR="00CA60E5" w:rsidRDefault="00CA60E5" w:rsidP="00CA60E5">
      <w:pPr>
        <w:spacing w:after="0" w:line="240" w:lineRule="auto"/>
        <w:rPr>
          <w:rFonts w:ascii="Aptos" w:hAnsi="Aptos" w:cs="Open Sans"/>
        </w:rPr>
      </w:pPr>
    </w:p>
    <w:p w14:paraId="3B7888BC" w14:textId="4F55CBDF" w:rsidR="00CA60E5" w:rsidRPr="006A1F37" w:rsidRDefault="00CA60E5" w:rsidP="00CA60E5">
      <w:pPr>
        <w:pStyle w:val="ListParagraph"/>
        <w:numPr>
          <w:ilvl w:val="0"/>
          <w:numId w:val="3"/>
        </w:numPr>
        <w:spacing w:after="0" w:line="240" w:lineRule="auto"/>
        <w:rPr>
          <w:rFonts w:ascii="Aptos" w:hAnsi="Aptos" w:cs="Open Sans"/>
        </w:rPr>
      </w:pPr>
      <w:bookmarkStart w:id="0" w:name="OLE_LINK1"/>
      <w:r w:rsidRPr="006A1F37">
        <w:rPr>
          <w:rFonts w:ascii="Aptos" w:hAnsi="Aptos" w:cs="Open Sans"/>
        </w:rPr>
        <w:t xml:space="preserve">Be </w:t>
      </w:r>
      <w:r w:rsidR="0075022E" w:rsidRPr="006A1F37">
        <w:rPr>
          <w:rFonts w:ascii="Aptos" w:hAnsi="Aptos" w:cs="Open Sans"/>
        </w:rPr>
        <w:t xml:space="preserve">an established </w:t>
      </w:r>
      <w:r w:rsidR="001A1048" w:rsidRPr="006A1F37">
        <w:rPr>
          <w:rFonts w:ascii="Aptos" w:hAnsi="Aptos" w:cs="Open Sans"/>
        </w:rPr>
        <w:t>scholar with a relevant PhD or Th</w:t>
      </w:r>
      <w:r w:rsidRPr="006A1F37">
        <w:rPr>
          <w:rFonts w:ascii="Aptos" w:hAnsi="Aptos" w:cs="Open Sans"/>
        </w:rPr>
        <w:t xml:space="preserve">D. </w:t>
      </w:r>
    </w:p>
    <w:p w14:paraId="455CA3C7" w14:textId="673F4393" w:rsidR="00CA60E5" w:rsidRPr="006A1F37" w:rsidRDefault="00CA60E5" w:rsidP="00936F4A">
      <w:pPr>
        <w:pStyle w:val="ListParagraph"/>
        <w:numPr>
          <w:ilvl w:val="0"/>
          <w:numId w:val="3"/>
        </w:numPr>
        <w:spacing w:after="0" w:line="240" w:lineRule="auto"/>
        <w:rPr>
          <w:rFonts w:ascii="Aptos" w:hAnsi="Aptos" w:cs="Open Sans"/>
        </w:rPr>
      </w:pPr>
      <w:r w:rsidRPr="006A1F37">
        <w:rPr>
          <w:rFonts w:ascii="Aptos" w:hAnsi="Aptos" w:cs="Open Sans"/>
        </w:rPr>
        <w:t xml:space="preserve">Have </w:t>
      </w:r>
      <w:r w:rsidR="001A1048" w:rsidRPr="006A1F37">
        <w:rPr>
          <w:rFonts w:ascii="Aptos" w:hAnsi="Aptos" w:cs="Open Sans"/>
        </w:rPr>
        <w:t xml:space="preserve">a strong track record of </w:t>
      </w:r>
      <w:r w:rsidR="00FD309F" w:rsidRPr="006A1F37">
        <w:rPr>
          <w:rFonts w:ascii="Aptos" w:hAnsi="Aptos" w:cs="Open Sans"/>
        </w:rPr>
        <w:t xml:space="preserve">publication, </w:t>
      </w:r>
      <w:r w:rsidR="001A1048" w:rsidRPr="006A1F37">
        <w:rPr>
          <w:rFonts w:ascii="Aptos" w:hAnsi="Aptos" w:cs="Open Sans"/>
        </w:rPr>
        <w:t>graduate teaching</w:t>
      </w:r>
      <w:r w:rsidRPr="006A1F37">
        <w:rPr>
          <w:rFonts w:ascii="Aptos" w:hAnsi="Aptos" w:cs="Open Sans"/>
        </w:rPr>
        <w:t>, and research supervision.</w:t>
      </w:r>
    </w:p>
    <w:p w14:paraId="183DD2D7" w14:textId="3DFA18F5" w:rsidR="00936F4A" w:rsidRPr="000509DA" w:rsidRDefault="00936F4A" w:rsidP="00936F4A">
      <w:pPr>
        <w:pStyle w:val="ListParagraph"/>
        <w:numPr>
          <w:ilvl w:val="0"/>
          <w:numId w:val="3"/>
        </w:numPr>
        <w:spacing w:after="0" w:line="240" w:lineRule="auto"/>
        <w:rPr>
          <w:rFonts w:ascii="Aptos" w:hAnsi="Aptos" w:cs="Open Sans"/>
        </w:rPr>
      </w:pPr>
      <w:r w:rsidRPr="000509DA">
        <w:rPr>
          <w:rFonts w:ascii="Aptos" w:hAnsi="Aptos" w:cs="Open Sans"/>
        </w:rPr>
        <w:t xml:space="preserve">Be competent and willing to teach within the full range of the New Testament field. This includes </w:t>
      </w:r>
      <w:r w:rsidR="00314C51" w:rsidRPr="000509DA">
        <w:rPr>
          <w:rFonts w:ascii="Aptos" w:hAnsi="Aptos" w:cs="Open Sans"/>
        </w:rPr>
        <w:t>teaching classes in Greek language and exegesis at a variety of levels, especially intermediate and advanced.</w:t>
      </w:r>
    </w:p>
    <w:p w14:paraId="5AA9DA02" w14:textId="2B1C2B08" w:rsidR="00B95AA6" w:rsidRPr="000509DA" w:rsidRDefault="007F5199" w:rsidP="00151144">
      <w:pPr>
        <w:pStyle w:val="ListParagraph"/>
        <w:numPr>
          <w:ilvl w:val="0"/>
          <w:numId w:val="3"/>
        </w:numPr>
        <w:spacing w:after="0" w:line="240" w:lineRule="auto"/>
        <w:rPr>
          <w:rFonts w:ascii="Aptos" w:hAnsi="Aptos" w:cs="Open Sans"/>
        </w:rPr>
      </w:pPr>
      <w:r w:rsidRPr="000509DA">
        <w:rPr>
          <w:rFonts w:ascii="Aptos" w:hAnsi="Aptos" w:cs="Open Sans"/>
        </w:rPr>
        <w:t>Articulate a clearly formulated research agenda</w:t>
      </w:r>
      <w:r w:rsidR="005C37AD" w:rsidRPr="000509DA">
        <w:rPr>
          <w:rFonts w:ascii="Aptos" w:hAnsi="Aptos" w:cs="Open Sans"/>
        </w:rPr>
        <w:t xml:space="preserve">. </w:t>
      </w:r>
      <w:r w:rsidR="00CA60E5" w:rsidRPr="000509DA">
        <w:rPr>
          <w:rFonts w:ascii="Aptos" w:hAnsi="Aptos" w:cs="Open Sans"/>
        </w:rPr>
        <w:t xml:space="preserve">Candidates with expertise </w:t>
      </w:r>
      <w:r w:rsidR="00662F0A" w:rsidRPr="000509DA">
        <w:rPr>
          <w:rFonts w:ascii="Aptos" w:hAnsi="Aptos" w:cs="Open Sans"/>
        </w:rPr>
        <w:t>in the Gospels, the Catholic Epistles, Hebrews, and/or Revelation are especially encouraged to apply.</w:t>
      </w:r>
    </w:p>
    <w:p w14:paraId="0A131ECF" w14:textId="63EB51EA" w:rsidR="00F24F7D" w:rsidRPr="000509DA" w:rsidRDefault="00F24F7D" w:rsidP="00151144">
      <w:pPr>
        <w:pStyle w:val="ListParagraph"/>
        <w:numPr>
          <w:ilvl w:val="0"/>
          <w:numId w:val="3"/>
        </w:numPr>
        <w:spacing w:after="0" w:line="240" w:lineRule="auto"/>
        <w:rPr>
          <w:rFonts w:ascii="Aptos" w:hAnsi="Aptos" w:cs="Open Sans"/>
        </w:rPr>
      </w:pPr>
      <w:r w:rsidRPr="000509DA">
        <w:rPr>
          <w:rFonts w:ascii="Aptos" w:hAnsi="Aptos" w:cs="Open Sans"/>
        </w:rPr>
        <w:t xml:space="preserve">Demonstrate a commitment to interpreting New Testament texts theologically, including an awareness of their relationship to Scripture as a whole and their historical and contemporary significance for Christian theology. </w:t>
      </w:r>
    </w:p>
    <w:p w14:paraId="2C7824C6" w14:textId="2D9FDC4B" w:rsidR="00CA60E5" w:rsidRPr="000509DA" w:rsidRDefault="00CA60E5" w:rsidP="00CA60E5">
      <w:pPr>
        <w:pStyle w:val="ListParagraph"/>
        <w:numPr>
          <w:ilvl w:val="0"/>
          <w:numId w:val="3"/>
        </w:numPr>
        <w:spacing w:after="0" w:line="240" w:lineRule="auto"/>
        <w:rPr>
          <w:rFonts w:ascii="Aptos" w:hAnsi="Aptos" w:cs="Open Sans"/>
        </w:rPr>
      </w:pPr>
      <w:r w:rsidRPr="000509DA">
        <w:rPr>
          <w:rFonts w:ascii="Aptos" w:hAnsi="Aptos" w:cs="Open Sans"/>
        </w:rPr>
        <w:t xml:space="preserve">Demonstrate a practical commitment to the life and flourishing of Christ’s church </w:t>
      </w:r>
      <w:r w:rsidR="00AD00FD" w:rsidRPr="000509DA">
        <w:rPr>
          <w:rFonts w:ascii="Aptos" w:hAnsi="Aptos" w:cs="Open Sans"/>
        </w:rPr>
        <w:t>and the capacity to connect scholarship to the formation of leaders and Christian communit</w:t>
      </w:r>
      <w:r w:rsidR="001D0B89">
        <w:rPr>
          <w:rFonts w:ascii="Aptos" w:hAnsi="Aptos" w:cs="Open Sans"/>
        </w:rPr>
        <w:t>i</w:t>
      </w:r>
      <w:r w:rsidR="006C4AFF" w:rsidRPr="000509DA">
        <w:rPr>
          <w:rFonts w:ascii="Aptos" w:hAnsi="Aptos" w:cs="Open Sans"/>
        </w:rPr>
        <w:t xml:space="preserve">es </w:t>
      </w:r>
      <w:r w:rsidRPr="000509DA">
        <w:rPr>
          <w:rFonts w:ascii="Aptos" w:hAnsi="Aptos" w:cs="Open Sans"/>
        </w:rPr>
        <w:t>(ordination in the Anglican tradition is desirable but not essential).</w:t>
      </w:r>
    </w:p>
    <w:bookmarkEnd w:id="0"/>
    <w:p w14:paraId="6F16C8CA" w14:textId="77777777" w:rsidR="00CA60E5" w:rsidRDefault="00CA60E5" w:rsidP="00CA60E5">
      <w:pPr>
        <w:spacing w:after="0" w:line="240" w:lineRule="auto"/>
        <w:rPr>
          <w:rFonts w:ascii="Aptos" w:hAnsi="Aptos" w:cs="Open Sans"/>
        </w:rPr>
      </w:pPr>
    </w:p>
    <w:p w14:paraId="7C656AD2" w14:textId="0EA3C8EF" w:rsidR="001A1048" w:rsidRPr="00CA60E5" w:rsidRDefault="00EF2A70" w:rsidP="00BE5E36">
      <w:pPr>
        <w:spacing w:after="0" w:line="240" w:lineRule="auto"/>
        <w:rPr>
          <w:rFonts w:ascii="Aptos" w:hAnsi="Aptos" w:cs="Open Sans"/>
        </w:rPr>
      </w:pPr>
      <w:r>
        <w:rPr>
          <w:rFonts w:ascii="Aptos" w:hAnsi="Aptos" w:cs="Open Sans"/>
        </w:rPr>
        <w:lastRenderedPageBreak/>
        <w:t xml:space="preserve">The </w:t>
      </w:r>
      <w:r w:rsidRPr="00BF35F9">
        <w:rPr>
          <w:rFonts w:ascii="Aptos" w:hAnsi="Aptos" w:cs="Open Sans"/>
        </w:rPr>
        <w:t>successful candidate will be able to t</w:t>
      </w:r>
      <w:r w:rsidR="00BE5E36" w:rsidRPr="00BF35F9">
        <w:rPr>
          <w:rFonts w:ascii="Aptos" w:hAnsi="Aptos" w:cs="Open Sans"/>
        </w:rPr>
        <w:t xml:space="preserve">each with awareness of the range of </w:t>
      </w:r>
      <w:r w:rsidR="00CA4873">
        <w:rPr>
          <w:rFonts w:ascii="Aptos" w:hAnsi="Aptos" w:cs="Open Sans"/>
        </w:rPr>
        <w:t xml:space="preserve">Christian </w:t>
      </w:r>
      <w:r w:rsidR="00BE5E36" w:rsidRPr="00BF35F9">
        <w:rPr>
          <w:rFonts w:ascii="Aptos" w:hAnsi="Aptos" w:cs="Open Sans"/>
        </w:rPr>
        <w:t>traditions represented within the student community</w:t>
      </w:r>
      <w:r w:rsidR="001A1048" w:rsidRPr="00BF35F9">
        <w:rPr>
          <w:rFonts w:ascii="Aptos" w:hAnsi="Aptos" w:cs="Open Sans"/>
        </w:rPr>
        <w:t xml:space="preserve"> </w:t>
      </w:r>
      <w:r w:rsidR="001A1048" w:rsidRPr="006A1F37">
        <w:rPr>
          <w:rFonts w:ascii="Aptos" w:hAnsi="Aptos" w:cs="Open Sans"/>
        </w:rPr>
        <w:t xml:space="preserve">and to </w:t>
      </w:r>
      <w:r w:rsidR="00BF35F9" w:rsidRPr="006A1F37">
        <w:rPr>
          <w:rFonts w:ascii="Aptos" w:hAnsi="Aptos" w:cs="Open Sans"/>
        </w:rPr>
        <w:t>resonate with</w:t>
      </w:r>
      <w:r w:rsidR="001A1048" w:rsidRPr="006A1F37">
        <w:rPr>
          <w:rFonts w:ascii="Aptos" w:hAnsi="Aptos" w:cs="Open Sans"/>
        </w:rPr>
        <w:t xml:space="preserve"> the</w:t>
      </w:r>
      <w:r w:rsidR="00BF35F9" w:rsidRPr="006A1F37">
        <w:rPr>
          <w:rFonts w:ascii="Aptos" w:hAnsi="Aptos" w:cs="Open Sans"/>
        </w:rPr>
        <w:t xml:space="preserve"> </w:t>
      </w:r>
      <w:r w:rsidR="00F26A66" w:rsidRPr="006A1F37">
        <w:rPr>
          <w:rFonts w:ascii="Aptos" w:hAnsi="Aptos" w:cs="Open Sans"/>
        </w:rPr>
        <w:t xml:space="preserve">evangelical Anglican </w:t>
      </w:r>
      <w:r w:rsidR="00BF35F9" w:rsidRPr="006A1F37">
        <w:rPr>
          <w:rFonts w:ascii="Aptos" w:hAnsi="Aptos" w:cs="Open Sans"/>
        </w:rPr>
        <w:t>ethos in which Wycliffe College is historically rooted</w:t>
      </w:r>
      <w:r w:rsidR="001A1048" w:rsidRPr="006A1F37">
        <w:rPr>
          <w:rFonts w:ascii="Aptos" w:hAnsi="Aptos" w:cs="Open Sans"/>
        </w:rPr>
        <w:t>. They</w:t>
      </w:r>
      <w:r w:rsidR="001A1048" w:rsidRPr="00BF35F9">
        <w:rPr>
          <w:rFonts w:ascii="Aptos" w:hAnsi="Aptos" w:cs="Open Sans"/>
        </w:rPr>
        <w:t xml:space="preserve"> will have the ability and willingness to teach in both on-campus and online modes, supervise theses at the doctoral level, and pursue publishable research.</w:t>
      </w:r>
      <w:r w:rsidR="006C4AFF">
        <w:rPr>
          <w:rFonts w:ascii="Aptos" w:hAnsi="Aptos" w:cs="Open Sans"/>
        </w:rPr>
        <w:t xml:space="preserve"> </w:t>
      </w:r>
      <w:r w:rsidR="006C4AFF" w:rsidRPr="00BF35F9">
        <w:rPr>
          <w:rFonts w:ascii="Aptos" w:hAnsi="Aptos" w:cs="Open Sans"/>
        </w:rPr>
        <w:t>As the position requires in-person teaching and mentoring of students, candidates must be prepared to re-locate to, o</w:t>
      </w:r>
      <w:r w:rsidR="00D81475" w:rsidRPr="00BF35F9">
        <w:rPr>
          <w:rFonts w:ascii="Aptos" w:hAnsi="Aptos" w:cs="Open Sans"/>
        </w:rPr>
        <w:t>r within a reasonable commuting distance of, Toronto, Ontario.</w:t>
      </w:r>
    </w:p>
    <w:p w14:paraId="59BFEFA0" w14:textId="77777777" w:rsidR="001A1048" w:rsidRPr="007A2A05" w:rsidRDefault="001A1048" w:rsidP="001A1048">
      <w:pPr>
        <w:spacing w:after="0" w:line="240" w:lineRule="auto"/>
        <w:rPr>
          <w:rFonts w:ascii="Aptos" w:hAnsi="Aptos" w:cs="Open Sans"/>
        </w:rPr>
      </w:pPr>
    </w:p>
    <w:p w14:paraId="3358B859" w14:textId="77777777" w:rsidR="001A1048" w:rsidRPr="007A2A05" w:rsidRDefault="001A1048" w:rsidP="001A1048">
      <w:pPr>
        <w:spacing w:after="0" w:line="240" w:lineRule="auto"/>
        <w:rPr>
          <w:rFonts w:ascii="Aptos" w:hAnsi="Aptos" w:cs="Open Sans"/>
        </w:rPr>
      </w:pPr>
      <w:r w:rsidRPr="007A2A05">
        <w:rPr>
          <w:rFonts w:ascii="Aptos" w:hAnsi="Aptos" w:cs="Open Sans"/>
        </w:rPr>
        <w:t>Responsibilities include teaching up to five courses per year and making productive use of Wycliffe’s generous sabbatical policies. The successful candidate will be expected to participate in the wider community life of the College and Chapel, preaching where asked and enjoying a collegial rapport with other faculty at Wycliffe and TST.</w:t>
      </w:r>
    </w:p>
    <w:p w14:paraId="6DA50565" w14:textId="77777777" w:rsidR="001A1048" w:rsidRPr="007A2A05" w:rsidRDefault="001A1048" w:rsidP="001A1048">
      <w:pPr>
        <w:pStyle w:val="NoSpacing"/>
        <w:rPr>
          <w:rFonts w:ascii="Aptos" w:hAnsi="Aptos" w:cs="Open Sans"/>
        </w:rPr>
      </w:pPr>
    </w:p>
    <w:p w14:paraId="1DF9499B" w14:textId="7260848A" w:rsidR="00CA60E5" w:rsidRDefault="001A1048" w:rsidP="006A1F37">
      <w:pPr>
        <w:pStyle w:val="NoSpacing"/>
        <w:rPr>
          <w:rFonts w:ascii="Aptos" w:hAnsi="Aptos" w:cs="Open Sans"/>
        </w:rPr>
      </w:pPr>
      <w:r w:rsidRPr="4845CF3B">
        <w:rPr>
          <w:rFonts w:ascii="Aptos" w:hAnsi="Aptos" w:cs="Open Sans"/>
        </w:rPr>
        <w:t>Wycliffe has a diverse and global student body and</w:t>
      </w:r>
      <w:r w:rsidR="00CA60E5" w:rsidRPr="4845CF3B">
        <w:rPr>
          <w:rFonts w:ascii="Aptos" w:hAnsi="Aptos" w:cs="Open Sans"/>
        </w:rPr>
        <w:t xml:space="preserve"> </w:t>
      </w:r>
      <w:r w:rsidRPr="4845CF3B">
        <w:rPr>
          <w:rFonts w:ascii="Aptos" w:hAnsi="Aptos" w:cs="Open Sans"/>
        </w:rPr>
        <w:t xml:space="preserve">is situated in one of the world’s most multicultural cities. Therefore, </w:t>
      </w:r>
      <w:r w:rsidRPr="003D2227">
        <w:rPr>
          <w:rFonts w:ascii="Aptos" w:hAnsi="Aptos" w:cs="Open Sans"/>
        </w:rPr>
        <w:t xml:space="preserve">we particularly welcome applications from individuals who </w:t>
      </w:r>
      <w:r w:rsidR="003B0AD6" w:rsidRPr="003D2227">
        <w:rPr>
          <w:rFonts w:ascii="Aptos" w:hAnsi="Aptos" w:cs="Open Sans"/>
        </w:rPr>
        <w:t xml:space="preserve">can continue to help our faculty </w:t>
      </w:r>
      <w:r w:rsidRPr="003D2227">
        <w:rPr>
          <w:rFonts w:ascii="Aptos" w:hAnsi="Aptos" w:cs="Open Sans"/>
        </w:rPr>
        <w:t>mirror the diversity of our community.</w:t>
      </w:r>
      <w:r w:rsidRPr="4845CF3B">
        <w:rPr>
          <w:rFonts w:ascii="Aptos" w:hAnsi="Aptos" w:cs="Open Sans"/>
        </w:rPr>
        <w:t xml:space="preserve"> </w:t>
      </w:r>
    </w:p>
    <w:p w14:paraId="7DBF58F1" w14:textId="77777777" w:rsidR="006A1F37" w:rsidRDefault="006A1F37" w:rsidP="006A1F37">
      <w:pPr>
        <w:pStyle w:val="NoSpacing"/>
        <w:rPr>
          <w:rFonts w:ascii="Aptos" w:hAnsi="Aptos" w:cs="Open Sans"/>
        </w:rPr>
      </w:pPr>
    </w:p>
    <w:p w14:paraId="33DB4028" w14:textId="5E668496" w:rsidR="00F9042F" w:rsidRPr="007A2A05" w:rsidRDefault="00F9042F" w:rsidP="003466FA">
      <w:pPr>
        <w:spacing w:after="120" w:line="240" w:lineRule="auto"/>
        <w:rPr>
          <w:rFonts w:ascii="Aptos" w:hAnsi="Aptos" w:cs="Open Sans"/>
        </w:rPr>
      </w:pPr>
      <w:proofErr w:type="gramStart"/>
      <w:r w:rsidRPr="007A2A05">
        <w:rPr>
          <w:rFonts w:ascii="Aptos" w:hAnsi="Aptos" w:cs="Open Sans"/>
        </w:rPr>
        <w:t>In order to</w:t>
      </w:r>
      <w:proofErr w:type="gramEnd"/>
      <w:r w:rsidRPr="007A2A05">
        <w:rPr>
          <w:rFonts w:ascii="Aptos" w:hAnsi="Aptos" w:cs="Open Sans"/>
        </w:rPr>
        <w:t xml:space="preserve"> be considered for this position, please submit the following in either PDF or MS Word</w:t>
      </w:r>
      <w:r w:rsidR="003466FA" w:rsidRPr="007A2A05">
        <w:rPr>
          <w:rFonts w:ascii="Aptos" w:hAnsi="Aptos" w:cs="Open Sans"/>
        </w:rPr>
        <w:t xml:space="preserve"> formats</w:t>
      </w:r>
      <w:r w:rsidRPr="007A2A05">
        <w:rPr>
          <w:rFonts w:ascii="Aptos" w:hAnsi="Aptos" w:cs="Open Sans"/>
        </w:rPr>
        <w:t>:</w:t>
      </w:r>
    </w:p>
    <w:p w14:paraId="10A57A7E" w14:textId="05EA21B8" w:rsidR="00F9042F" w:rsidRPr="007A2A05" w:rsidRDefault="00F9042F" w:rsidP="008B21C0">
      <w:pPr>
        <w:numPr>
          <w:ilvl w:val="0"/>
          <w:numId w:val="2"/>
        </w:numPr>
        <w:spacing w:after="0" w:line="240" w:lineRule="auto"/>
        <w:rPr>
          <w:rFonts w:ascii="Aptos" w:eastAsia="Times New Roman" w:hAnsi="Aptos" w:cs="Open Sans"/>
        </w:rPr>
      </w:pPr>
      <w:r w:rsidRPr="007A2A05">
        <w:rPr>
          <w:rFonts w:ascii="Aptos" w:eastAsia="Times New Roman" w:hAnsi="Aptos" w:cs="Open Sans"/>
        </w:rPr>
        <w:t>A letter of application detailing your suitability for this position and including your email address and telephone number</w:t>
      </w:r>
    </w:p>
    <w:p w14:paraId="3758E1B5" w14:textId="069A517B" w:rsidR="00F9042F" w:rsidRPr="007A2A05" w:rsidRDefault="00F9042F" w:rsidP="008B21C0">
      <w:pPr>
        <w:numPr>
          <w:ilvl w:val="0"/>
          <w:numId w:val="2"/>
        </w:numPr>
        <w:spacing w:after="0" w:line="240" w:lineRule="auto"/>
        <w:rPr>
          <w:rFonts w:ascii="Aptos" w:eastAsia="Times New Roman" w:hAnsi="Aptos" w:cs="Open Sans"/>
        </w:rPr>
      </w:pPr>
      <w:r w:rsidRPr="007A2A05">
        <w:rPr>
          <w:rFonts w:ascii="Aptos" w:eastAsia="Times New Roman" w:hAnsi="Aptos" w:cs="Open Sans"/>
        </w:rPr>
        <w:t xml:space="preserve">A comprehensive </w:t>
      </w:r>
      <w:r w:rsidRPr="007A2A05">
        <w:rPr>
          <w:rFonts w:ascii="Aptos" w:eastAsia="Times New Roman" w:hAnsi="Aptos" w:cs="Open Sans"/>
          <w:i/>
          <w:iCs/>
        </w:rPr>
        <w:t>curriculum vitae</w:t>
      </w:r>
      <w:r w:rsidRPr="007A2A05">
        <w:rPr>
          <w:rFonts w:ascii="Aptos" w:eastAsia="Times New Roman" w:hAnsi="Aptos" w:cs="Open Sans"/>
        </w:rPr>
        <w:t>, including education, employment history, teaching experience, areas of current research, and evidence of scholarship and publication</w:t>
      </w:r>
      <w:r w:rsidR="003D2227">
        <w:rPr>
          <w:rFonts w:ascii="Aptos" w:eastAsia="Times New Roman" w:hAnsi="Aptos" w:cs="Open Sans"/>
        </w:rPr>
        <w:t xml:space="preserve">. </w:t>
      </w:r>
      <w:r w:rsidR="00045D23">
        <w:rPr>
          <w:rFonts w:ascii="Aptos" w:eastAsia="Times New Roman" w:hAnsi="Aptos" w:cs="Open Sans"/>
        </w:rPr>
        <w:t xml:space="preserve">Your CV should include </w:t>
      </w:r>
      <w:r w:rsidR="00BD1D55">
        <w:rPr>
          <w:rFonts w:ascii="Aptos" w:eastAsia="Times New Roman" w:hAnsi="Aptos" w:cs="Open Sans"/>
        </w:rPr>
        <w:t xml:space="preserve">the names of </w:t>
      </w:r>
      <w:r w:rsidR="00045D23">
        <w:rPr>
          <w:rFonts w:ascii="Aptos" w:eastAsia="Times New Roman" w:hAnsi="Aptos" w:cs="Open Sans"/>
        </w:rPr>
        <w:t xml:space="preserve">three </w:t>
      </w:r>
      <w:r w:rsidR="00BD1D55">
        <w:rPr>
          <w:rFonts w:ascii="Aptos" w:eastAsia="Times New Roman" w:hAnsi="Aptos" w:cs="Open Sans"/>
        </w:rPr>
        <w:t>referees</w:t>
      </w:r>
      <w:r w:rsidR="00045D23">
        <w:rPr>
          <w:rFonts w:ascii="Aptos" w:eastAsia="Times New Roman" w:hAnsi="Aptos" w:cs="Open Sans"/>
        </w:rPr>
        <w:t xml:space="preserve"> who may be contacted, with your permission, should your application be selected to progress to the interview stage. </w:t>
      </w:r>
    </w:p>
    <w:p w14:paraId="5F02EDCE" w14:textId="77777777" w:rsidR="002971B8" w:rsidRPr="007A2A05" w:rsidRDefault="002971B8" w:rsidP="008B21C0">
      <w:pPr>
        <w:spacing w:after="0" w:line="240" w:lineRule="auto"/>
        <w:rPr>
          <w:rFonts w:ascii="Aptos" w:hAnsi="Aptos" w:cs="Open Sans"/>
        </w:rPr>
      </w:pPr>
    </w:p>
    <w:p w14:paraId="10803EC7" w14:textId="70514F43" w:rsidR="002971B8" w:rsidRPr="007A2A05" w:rsidRDefault="002971B8" w:rsidP="008B21C0">
      <w:pPr>
        <w:spacing w:after="0" w:line="240" w:lineRule="auto"/>
        <w:rPr>
          <w:rFonts w:ascii="Aptos" w:hAnsi="Aptos" w:cs="Open Sans"/>
          <w:lang w:val="en-GB"/>
          <w14:cntxtAlts/>
        </w:rPr>
      </w:pPr>
      <w:r w:rsidRPr="007A2A05">
        <w:rPr>
          <w:rFonts w:ascii="Aptos" w:hAnsi="Aptos" w:cs="Open Sans"/>
        </w:rPr>
        <w:t>All</w:t>
      </w:r>
      <w:r w:rsidR="00020D35" w:rsidRPr="007A2A05">
        <w:rPr>
          <w:rFonts w:ascii="Aptos" w:hAnsi="Aptos" w:cs="Open Sans"/>
        </w:rPr>
        <w:t xml:space="preserve"> documents should be sent electronically to the Manager, Human Resources, Karen Baker-Bigauskas at </w:t>
      </w:r>
      <w:hyperlink r:id="rId13" w:history="1">
        <w:r w:rsidR="00200C74" w:rsidRPr="007931C0">
          <w:rPr>
            <w:rStyle w:val="Hyperlink"/>
            <w:rFonts w:ascii="Aptos" w:hAnsi="Aptos" w:cs="Open Sans"/>
          </w:rPr>
          <w:t>wycliffe.principal@utoronto.ca</w:t>
        </w:r>
      </w:hyperlink>
      <w:r w:rsidR="00200C74">
        <w:rPr>
          <w:rFonts w:ascii="Aptos" w:hAnsi="Aptos" w:cs="Open Sans"/>
        </w:rPr>
        <w:t xml:space="preserve"> </w:t>
      </w:r>
      <w:r w:rsidR="00327546" w:rsidRPr="007A2A05">
        <w:rPr>
          <w:rFonts w:ascii="Aptos" w:hAnsi="Aptos" w:cs="Open Sans"/>
        </w:rPr>
        <w:t xml:space="preserve">, and to the attention of the </w:t>
      </w:r>
      <w:r w:rsidR="00EE3B55" w:rsidRPr="007A2A05">
        <w:rPr>
          <w:rFonts w:ascii="Aptos" w:hAnsi="Aptos" w:cs="Open Sans"/>
        </w:rPr>
        <w:t>Search Committee Chair</w:t>
      </w:r>
      <w:r w:rsidR="00327546" w:rsidRPr="007A2A05">
        <w:rPr>
          <w:rFonts w:ascii="Aptos" w:hAnsi="Aptos" w:cs="Open Sans"/>
        </w:rPr>
        <w:t xml:space="preserve">, </w:t>
      </w:r>
      <w:r w:rsidR="006A1F37">
        <w:rPr>
          <w:rFonts w:ascii="Aptos" w:hAnsi="Aptos" w:cs="Open Sans"/>
        </w:rPr>
        <w:t>Dr Justin Stratis.</w:t>
      </w:r>
      <w:r w:rsidR="00BF3DFE" w:rsidRPr="007A2A05">
        <w:rPr>
          <w:rFonts w:ascii="Aptos" w:hAnsi="Aptos" w:cs="Open Sans"/>
        </w:rPr>
        <w:t xml:space="preserve"> Rank and salary will be commensurate with the successful candidate’s qualifications and experience.</w:t>
      </w:r>
    </w:p>
    <w:p w14:paraId="46D2915A" w14:textId="77777777" w:rsidR="00AD36D1" w:rsidRPr="007A2A05" w:rsidRDefault="00AD36D1" w:rsidP="008B21C0">
      <w:pPr>
        <w:pStyle w:val="NoSpacing"/>
        <w:rPr>
          <w:rFonts w:ascii="Aptos" w:hAnsi="Aptos" w:cs="Open Sans"/>
        </w:rPr>
      </w:pPr>
    </w:p>
    <w:p w14:paraId="73B6C0C1" w14:textId="6151C700" w:rsidR="00AE7B27" w:rsidRPr="007A2A05" w:rsidRDefault="00AE7B27" w:rsidP="008B21C0">
      <w:pPr>
        <w:pStyle w:val="NoSpacing"/>
        <w:rPr>
          <w:rFonts w:ascii="Aptos" w:hAnsi="Aptos" w:cs="Open Sans"/>
        </w:rPr>
      </w:pPr>
      <w:r w:rsidRPr="007A2A05">
        <w:rPr>
          <w:rFonts w:ascii="Aptos" w:hAnsi="Aptos" w:cs="Open Sans"/>
        </w:rPr>
        <w:t>Wycliffe College is committed to employment equity and offers equal opportunities to qualified women and men, including visible minorities and persons with disabilities. All qualified candidates are encouraged to apply; however, in keeping with Canadian law, Canadians and permanent residents will be given priority. Final appointment is subject to receipt of official transcripts and completion of a satisfactory criminal record check.</w:t>
      </w:r>
    </w:p>
    <w:p w14:paraId="194C2AD6" w14:textId="1A14136F" w:rsidR="00B11385" w:rsidRPr="007A2A05" w:rsidRDefault="00B11385" w:rsidP="008B21C0">
      <w:pPr>
        <w:pStyle w:val="NoSpacing"/>
        <w:rPr>
          <w:rFonts w:ascii="Aptos" w:hAnsi="Aptos" w:cs="Open Sans"/>
        </w:rPr>
      </w:pPr>
    </w:p>
    <w:p w14:paraId="41490DA3" w14:textId="3F8EA685" w:rsidR="00FD705F" w:rsidRPr="007C58E1" w:rsidRDefault="00FD705F" w:rsidP="008B21C0">
      <w:pPr>
        <w:pStyle w:val="NoSpacing"/>
        <w:rPr>
          <w:rFonts w:ascii="Aptos" w:hAnsi="Aptos" w:cs="Open Sans"/>
        </w:rPr>
      </w:pPr>
      <w:r w:rsidRPr="007A2A05">
        <w:rPr>
          <w:rFonts w:ascii="Aptos" w:hAnsi="Aptos" w:cs="Open Sans"/>
        </w:rPr>
        <w:t xml:space="preserve">If you </w:t>
      </w:r>
      <w:r w:rsidR="008B21C0" w:rsidRPr="007A2A05">
        <w:rPr>
          <w:rFonts w:ascii="Aptos" w:hAnsi="Aptos" w:cs="Open Sans"/>
        </w:rPr>
        <w:t>should wish</w:t>
      </w:r>
      <w:r w:rsidRPr="007A2A05">
        <w:rPr>
          <w:rFonts w:ascii="Aptos" w:hAnsi="Aptos" w:cs="Open Sans"/>
        </w:rPr>
        <w:t xml:space="preserve"> to make an informal inquiry</w:t>
      </w:r>
      <w:r w:rsidR="008B21C0" w:rsidRPr="007A2A05">
        <w:rPr>
          <w:rFonts w:ascii="Aptos" w:hAnsi="Aptos" w:cs="Open Sans"/>
        </w:rPr>
        <w:t>,</w:t>
      </w:r>
      <w:r w:rsidRPr="007A2A05">
        <w:rPr>
          <w:rFonts w:ascii="Aptos" w:hAnsi="Aptos" w:cs="Open Sans"/>
        </w:rPr>
        <w:t xml:space="preserve"> please contact: Dr </w:t>
      </w:r>
      <w:r w:rsidR="008342F0" w:rsidRPr="007A2A05">
        <w:rPr>
          <w:rFonts w:ascii="Aptos" w:hAnsi="Aptos" w:cs="Open Sans"/>
        </w:rPr>
        <w:t>Justin Stratis</w:t>
      </w:r>
      <w:r w:rsidRPr="007A2A05">
        <w:rPr>
          <w:rFonts w:ascii="Aptos" w:hAnsi="Aptos" w:cs="Open Sans"/>
        </w:rPr>
        <w:t xml:space="preserve">, </w:t>
      </w:r>
      <w:r w:rsidR="00CA60E5">
        <w:rPr>
          <w:rFonts w:ascii="Aptos" w:hAnsi="Aptos" w:cs="Open Sans"/>
        </w:rPr>
        <w:t xml:space="preserve">Vice Principal and </w:t>
      </w:r>
      <w:r w:rsidR="008342F0" w:rsidRPr="007A2A05">
        <w:rPr>
          <w:rFonts w:ascii="Aptos" w:hAnsi="Aptos" w:cs="Open Sans"/>
        </w:rPr>
        <w:t>Academic Dean</w:t>
      </w:r>
      <w:r w:rsidRPr="007A2A05">
        <w:rPr>
          <w:rFonts w:ascii="Aptos" w:hAnsi="Aptos" w:cs="Open Sans"/>
        </w:rPr>
        <w:t xml:space="preserve">, at </w:t>
      </w:r>
      <w:hyperlink r:id="rId14" w:history="1">
        <w:r w:rsidR="008342F0" w:rsidRPr="007A2A05">
          <w:rPr>
            <w:rStyle w:val="Hyperlink"/>
            <w:rFonts w:ascii="Aptos" w:hAnsi="Aptos"/>
          </w:rPr>
          <w:t>j.stratis@utoronto.ca</w:t>
        </w:r>
      </w:hyperlink>
      <w:r w:rsidR="008342F0" w:rsidRPr="007A2A05">
        <w:rPr>
          <w:rFonts w:ascii="Aptos" w:hAnsi="Aptos"/>
        </w:rPr>
        <w:t>.</w:t>
      </w:r>
      <w:r w:rsidR="007C58E1">
        <w:rPr>
          <w:rFonts w:ascii="Aptos" w:hAnsi="Aptos"/>
        </w:rPr>
        <w:t xml:space="preserve"> All inquiries and applications will be kept confidential. </w:t>
      </w:r>
    </w:p>
    <w:sectPr w:rsidR="00FD705F" w:rsidRPr="007C58E1" w:rsidSect="002A539F">
      <w:headerReference w:type="even" r:id="rId15"/>
      <w:head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2677" w14:textId="77777777" w:rsidR="007E76EB" w:rsidRDefault="007E76EB" w:rsidP="00C9165E">
      <w:pPr>
        <w:spacing w:after="0" w:line="240" w:lineRule="auto"/>
      </w:pPr>
      <w:r>
        <w:separator/>
      </w:r>
    </w:p>
  </w:endnote>
  <w:endnote w:type="continuationSeparator" w:id="0">
    <w:p w14:paraId="003E9F90" w14:textId="77777777" w:rsidR="007E76EB" w:rsidRDefault="007E76EB" w:rsidP="00C91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2886" w14:textId="77777777" w:rsidR="00276A73" w:rsidRPr="003466FA" w:rsidRDefault="00276A73" w:rsidP="00223519">
    <w:pPr>
      <w:pStyle w:val="Footer"/>
      <w:tabs>
        <w:tab w:val="clear" w:pos="4680"/>
        <w:tab w:val="clear" w:pos="9360"/>
      </w:tabs>
      <w:jc w:val="center"/>
      <w:rPr>
        <w:rFonts w:ascii="Garamond" w:hAnsi="Garamond" w:cs="Open Sans"/>
        <w:color w:val="002060"/>
        <w:sz w:val="16"/>
        <w:szCs w:val="16"/>
      </w:rPr>
    </w:pPr>
    <w:r w:rsidRPr="003466FA">
      <w:rPr>
        <w:rFonts w:ascii="Garamond" w:hAnsi="Garamond" w:cs="Open Sans"/>
      </w:rPr>
      <w:tab/>
    </w:r>
    <w:r w:rsidRPr="003466FA">
      <w:rPr>
        <w:rFonts w:ascii="Garamond" w:hAnsi="Garamond" w:cs="Open Sans"/>
        <w:b/>
        <w:bCs/>
        <w:color w:val="002060"/>
        <w:sz w:val="16"/>
        <w:szCs w:val="16"/>
      </w:rPr>
      <w:t>WYCLIFFE COLLEGE</w:t>
    </w:r>
    <w:r w:rsidRPr="003466FA">
      <w:rPr>
        <w:rFonts w:ascii="Garamond" w:hAnsi="Garamond" w:cs="Open Sans"/>
        <w:color w:val="002060"/>
        <w:sz w:val="16"/>
        <w:szCs w:val="16"/>
      </w:rPr>
      <w:t xml:space="preserve"> AT THE UNIVERSITY OF TORONTO – 5 HOSKIN AVENUE, TORONTO, ON M5S 1H7</w:t>
    </w:r>
  </w:p>
  <w:p w14:paraId="5A3FD767" w14:textId="1384FC33" w:rsidR="00276A73" w:rsidRPr="003466FA" w:rsidRDefault="00276A73" w:rsidP="00223519">
    <w:pPr>
      <w:pStyle w:val="Footer"/>
      <w:tabs>
        <w:tab w:val="clear" w:pos="4680"/>
        <w:tab w:val="clear" w:pos="9360"/>
      </w:tabs>
      <w:jc w:val="center"/>
      <w:rPr>
        <w:rFonts w:ascii="Garamond" w:hAnsi="Garamond" w:cs="Open Sans"/>
        <w:color w:val="002060"/>
        <w:sz w:val="16"/>
        <w:szCs w:val="16"/>
      </w:rPr>
    </w:pPr>
    <w:r w:rsidRPr="003466FA">
      <w:rPr>
        <w:rFonts w:ascii="Garamond" w:hAnsi="Garamond" w:cs="Open Sans"/>
        <w:color w:val="002060"/>
        <w:sz w:val="16"/>
        <w:szCs w:val="16"/>
      </w:rPr>
      <w:t>WYCLIFFECOLLEGE.CA – 416-946-3535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0DBE5" w14:textId="77777777" w:rsidR="007E76EB" w:rsidRDefault="007E76EB" w:rsidP="00C9165E">
      <w:pPr>
        <w:spacing w:after="0" w:line="240" w:lineRule="auto"/>
      </w:pPr>
      <w:r>
        <w:separator/>
      </w:r>
    </w:p>
  </w:footnote>
  <w:footnote w:type="continuationSeparator" w:id="0">
    <w:p w14:paraId="0C728300" w14:textId="77777777" w:rsidR="007E76EB" w:rsidRDefault="007E76EB" w:rsidP="00C91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3555727"/>
      <w:docPartObj>
        <w:docPartGallery w:val="Page Numbers (Top of Page)"/>
        <w:docPartUnique/>
      </w:docPartObj>
    </w:sdtPr>
    <w:sdtContent>
      <w:p w14:paraId="24ABB020" w14:textId="2F5EBCBF" w:rsidR="003466FA" w:rsidRDefault="003466FA" w:rsidP="0035230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7B0CEC" w14:textId="77777777" w:rsidR="003466FA" w:rsidRDefault="003466FA" w:rsidP="003466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5198275"/>
      <w:docPartObj>
        <w:docPartGallery w:val="Page Numbers (Top of Page)"/>
        <w:docPartUnique/>
      </w:docPartObj>
    </w:sdtPr>
    <w:sdtContent>
      <w:p w14:paraId="5964E109" w14:textId="07EDEC60" w:rsidR="003466FA" w:rsidRDefault="003466FA" w:rsidP="0035230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5BCDC87" w14:textId="77777777" w:rsidR="003466FA" w:rsidRDefault="003466FA" w:rsidP="003466FA">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4010" w14:textId="54D120A0" w:rsidR="00C94390" w:rsidRDefault="00C94390" w:rsidP="00C94390">
    <w:pPr>
      <w:pStyle w:val="Header"/>
      <w:jc w:val="center"/>
    </w:pPr>
    <w:r w:rsidRPr="00C94390">
      <w:rPr>
        <w:rFonts w:asciiTheme="minorHAnsi" w:hAnsiTheme="minorHAnsi" w:cstheme="minorHAnsi"/>
        <w:noProof/>
        <w:color w:val="FF0000"/>
      </w:rPr>
      <w:drawing>
        <wp:inline distT="0" distB="0" distL="0" distR="0" wp14:anchorId="2ACB5323" wp14:editId="22083CA0">
          <wp:extent cx="1628775" cy="581208"/>
          <wp:effectExtent l="0" t="0" r="0" b="952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7556" cy="595046"/>
                  </a:xfrm>
                  <a:prstGeom prst="rect">
                    <a:avLst/>
                  </a:prstGeom>
                </pic:spPr>
              </pic:pic>
            </a:graphicData>
          </a:graphic>
        </wp:inline>
      </w:drawing>
    </w:r>
  </w:p>
  <w:p w14:paraId="73339252" w14:textId="77777777" w:rsidR="00C94390" w:rsidRDefault="00C94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9727E"/>
    <w:multiLevelType w:val="hybridMultilevel"/>
    <w:tmpl w:val="4B6492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326879BB"/>
    <w:multiLevelType w:val="hybridMultilevel"/>
    <w:tmpl w:val="976A4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40421629">
    <w:abstractNumId w:val="1"/>
  </w:num>
  <w:num w:numId="2" w16cid:durableId="1516579434">
    <w:abstractNumId w:val="1"/>
  </w:num>
  <w:num w:numId="3" w16cid:durableId="25570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22"/>
    <w:rsid w:val="00002D4A"/>
    <w:rsid w:val="00014E37"/>
    <w:rsid w:val="00020D35"/>
    <w:rsid w:val="0003029E"/>
    <w:rsid w:val="00045D23"/>
    <w:rsid w:val="000509DA"/>
    <w:rsid w:val="00080884"/>
    <w:rsid w:val="0008425E"/>
    <w:rsid w:val="000A1101"/>
    <w:rsid w:val="000A1EBB"/>
    <w:rsid w:val="000B4E63"/>
    <w:rsid w:val="000C168F"/>
    <w:rsid w:val="000C7BDF"/>
    <w:rsid w:val="001052FB"/>
    <w:rsid w:val="00112351"/>
    <w:rsid w:val="00127F12"/>
    <w:rsid w:val="00135962"/>
    <w:rsid w:val="00151144"/>
    <w:rsid w:val="00155102"/>
    <w:rsid w:val="001800AF"/>
    <w:rsid w:val="001A1048"/>
    <w:rsid w:val="001C3A4B"/>
    <w:rsid w:val="001C579F"/>
    <w:rsid w:val="001D0B89"/>
    <w:rsid w:val="001E1916"/>
    <w:rsid w:val="00200C74"/>
    <w:rsid w:val="002017DB"/>
    <w:rsid w:val="00202F5D"/>
    <w:rsid w:val="00206188"/>
    <w:rsid w:val="002206BC"/>
    <w:rsid w:val="00223519"/>
    <w:rsid w:val="00226921"/>
    <w:rsid w:val="00265BBB"/>
    <w:rsid w:val="00276A73"/>
    <w:rsid w:val="002971B8"/>
    <w:rsid w:val="002A234F"/>
    <w:rsid w:val="002A539F"/>
    <w:rsid w:val="002B1B5B"/>
    <w:rsid w:val="002E16C6"/>
    <w:rsid w:val="002E210D"/>
    <w:rsid w:val="00301164"/>
    <w:rsid w:val="00314C51"/>
    <w:rsid w:val="00316CB5"/>
    <w:rsid w:val="003272B3"/>
    <w:rsid w:val="00327546"/>
    <w:rsid w:val="003466FA"/>
    <w:rsid w:val="0035392F"/>
    <w:rsid w:val="00360FB3"/>
    <w:rsid w:val="00365D54"/>
    <w:rsid w:val="003B0AD6"/>
    <w:rsid w:val="003B2D87"/>
    <w:rsid w:val="003D2227"/>
    <w:rsid w:val="003D28B4"/>
    <w:rsid w:val="00433DBB"/>
    <w:rsid w:val="00437840"/>
    <w:rsid w:val="00445326"/>
    <w:rsid w:val="00450A2D"/>
    <w:rsid w:val="00451A82"/>
    <w:rsid w:val="0047395E"/>
    <w:rsid w:val="0047737F"/>
    <w:rsid w:val="00484A88"/>
    <w:rsid w:val="00484B1A"/>
    <w:rsid w:val="00491397"/>
    <w:rsid w:val="004C0471"/>
    <w:rsid w:val="0052016F"/>
    <w:rsid w:val="00532527"/>
    <w:rsid w:val="0053487F"/>
    <w:rsid w:val="00537ED5"/>
    <w:rsid w:val="00542CDC"/>
    <w:rsid w:val="00565219"/>
    <w:rsid w:val="0058224C"/>
    <w:rsid w:val="00593A2F"/>
    <w:rsid w:val="00595CD2"/>
    <w:rsid w:val="005A7EFF"/>
    <w:rsid w:val="005C37AD"/>
    <w:rsid w:val="005C3B6F"/>
    <w:rsid w:val="005C452E"/>
    <w:rsid w:val="005C6E4F"/>
    <w:rsid w:val="005F2408"/>
    <w:rsid w:val="00634FA8"/>
    <w:rsid w:val="0064798D"/>
    <w:rsid w:val="006479D6"/>
    <w:rsid w:val="006552E9"/>
    <w:rsid w:val="00662F0A"/>
    <w:rsid w:val="00664488"/>
    <w:rsid w:val="00667610"/>
    <w:rsid w:val="00684EDB"/>
    <w:rsid w:val="00687642"/>
    <w:rsid w:val="00693CF7"/>
    <w:rsid w:val="006A1F37"/>
    <w:rsid w:val="006C0135"/>
    <w:rsid w:val="006C4AFF"/>
    <w:rsid w:val="006C6411"/>
    <w:rsid w:val="006D1496"/>
    <w:rsid w:val="006E3722"/>
    <w:rsid w:val="00720371"/>
    <w:rsid w:val="007251D6"/>
    <w:rsid w:val="007365EE"/>
    <w:rsid w:val="007440BF"/>
    <w:rsid w:val="0075022E"/>
    <w:rsid w:val="0075351D"/>
    <w:rsid w:val="00753620"/>
    <w:rsid w:val="00775D32"/>
    <w:rsid w:val="00786AA6"/>
    <w:rsid w:val="007A2A05"/>
    <w:rsid w:val="007C58E1"/>
    <w:rsid w:val="007E76EB"/>
    <w:rsid w:val="007F4ED5"/>
    <w:rsid w:val="007F5199"/>
    <w:rsid w:val="007F7DC7"/>
    <w:rsid w:val="00817E5B"/>
    <w:rsid w:val="008342F0"/>
    <w:rsid w:val="00842CB3"/>
    <w:rsid w:val="00851691"/>
    <w:rsid w:val="00865C11"/>
    <w:rsid w:val="008751A6"/>
    <w:rsid w:val="00882FE0"/>
    <w:rsid w:val="008B21C0"/>
    <w:rsid w:val="009136D7"/>
    <w:rsid w:val="00933AFE"/>
    <w:rsid w:val="00936F4A"/>
    <w:rsid w:val="009521DB"/>
    <w:rsid w:val="00957ED0"/>
    <w:rsid w:val="009606AD"/>
    <w:rsid w:val="00975D11"/>
    <w:rsid w:val="00981A50"/>
    <w:rsid w:val="009925F1"/>
    <w:rsid w:val="009A4C05"/>
    <w:rsid w:val="009C43A3"/>
    <w:rsid w:val="009E2BD4"/>
    <w:rsid w:val="00A0712C"/>
    <w:rsid w:val="00A10C78"/>
    <w:rsid w:val="00A12380"/>
    <w:rsid w:val="00A2429F"/>
    <w:rsid w:val="00A82B0C"/>
    <w:rsid w:val="00AB1485"/>
    <w:rsid w:val="00AD00FD"/>
    <w:rsid w:val="00AD266E"/>
    <w:rsid w:val="00AD36D1"/>
    <w:rsid w:val="00AE7B27"/>
    <w:rsid w:val="00B11385"/>
    <w:rsid w:val="00B2271C"/>
    <w:rsid w:val="00B27725"/>
    <w:rsid w:val="00B44DBF"/>
    <w:rsid w:val="00B4682F"/>
    <w:rsid w:val="00B61BFB"/>
    <w:rsid w:val="00B851E0"/>
    <w:rsid w:val="00B8770C"/>
    <w:rsid w:val="00B95AA6"/>
    <w:rsid w:val="00BD1D55"/>
    <w:rsid w:val="00BE5E36"/>
    <w:rsid w:val="00BF35F9"/>
    <w:rsid w:val="00BF3DFE"/>
    <w:rsid w:val="00C15989"/>
    <w:rsid w:val="00C2171A"/>
    <w:rsid w:val="00C429EE"/>
    <w:rsid w:val="00C42AA1"/>
    <w:rsid w:val="00C63198"/>
    <w:rsid w:val="00C63AFB"/>
    <w:rsid w:val="00C7572A"/>
    <w:rsid w:val="00C9165E"/>
    <w:rsid w:val="00C94390"/>
    <w:rsid w:val="00C97869"/>
    <w:rsid w:val="00CA4873"/>
    <w:rsid w:val="00CA60E5"/>
    <w:rsid w:val="00CC5E14"/>
    <w:rsid w:val="00CE15C2"/>
    <w:rsid w:val="00D01C99"/>
    <w:rsid w:val="00D05BFF"/>
    <w:rsid w:val="00D15A87"/>
    <w:rsid w:val="00D43DC8"/>
    <w:rsid w:val="00D56C59"/>
    <w:rsid w:val="00D61D82"/>
    <w:rsid w:val="00D81475"/>
    <w:rsid w:val="00D82C5D"/>
    <w:rsid w:val="00DA496D"/>
    <w:rsid w:val="00DF5196"/>
    <w:rsid w:val="00E107BB"/>
    <w:rsid w:val="00E23351"/>
    <w:rsid w:val="00E27583"/>
    <w:rsid w:val="00E47E32"/>
    <w:rsid w:val="00E52E8D"/>
    <w:rsid w:val="00E55E21"/>
    <w:rsid w:val="00E663D0"/>
    <w:rsid w:val="00E771D1"/>
    <w:rsid w:val="00E83715"/>
    <w:rsid w:val="00EA2D1A"/>
    <w:rsid w:val="00EC5898"/>
    <w:rsid w:val="00EC6870"/>
    <w:rsid w:val="00ED4964"/>
    <w:rsid w:val="00ED69EE"/>
    <w:rsid w:val="00EE3B55"/>
    <w:rsid w:val="00EE4A1B"/>
    <w:rsid w:val="00EF2A70"/>
    <w:rsid w:val="00EF34CB"/>
    <w:rsid w:val="00EF4279"/>
    <w:rsid w:val="00F06428"/>
    <w:rsid w:val="00F10D28"/>
    <w:rsid w:val="00F1780E"/>
    <w:rsid w:val="00F24F7D"/>
    <w:rsid w:val="00F26A66"/>
    <w:rsid w:val="00F349EC"/>
    <w:rsid w:val="00F9042F"/>
    <w:rsid w:val="00FB4329"/>
    <w:rsid w:val="00FD309F"/>
    <w:rsid w:val="00FD705F"/>
    <w:rsid w:val="00FE5E99"/>
    <w:rsid w:val="151D2128"/>
    <w:rsid w:val="1C397F93"/>
    <w:rsid w:val="3A0B400C"/>
    <w:rsid w:val="3A0DFD22"/>
    <w:rsid w:val="3DC5FBF6"/>
    <w:rsid w:val="42E0BEB3"/>
    <w:rsid w:val="46C5F23A"/>
    <w:rsid w:val="4845CF3B"/>
    <w:rsid w:val="5AEFFBFC"/>
    <w:rsid w:val="5C050ED9"/>
    <w:rsid w:val="6B1E2E2B"/>
    <w:rsid w:val="748655BD"/>
    <w:rsid w:val="7D1E4AB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DD33A"/>
  <w15:chartTrackingRefBased/>
  <w15:docId w15:val="{3728D8D5-075E-4EE2-A7CE-4D01B2DD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8B21C0"/>
    <w:pPr>
      <w:spacing w:after="0" w:line="240" w:lineRule="auto"/>
    </w:pPr>
    <w:rPr>
      <w:rFonts w:asciiTheme="minorHAnsi" w:hAnsiTheme="minorHAnsi" w:cstheme="minorHAnsi"/>
    </w:rPr>
  </w:style>
  <w:style w:type="character" w:styleId="Hyperlink">
    <w:name w:val="Hyperlink"/>
    <w:basedOn w:val="DefaultParagraphFont"/>
    <w:uiPriority w:val="99"/>
    <w:unhideWhenUsed/>
    <w:rsid w:val="009521DB"/>
    <w:rPr>
      <w:color w:val="0563C1" w:themeColor="hyperlink"/>
      <w:u w:val="single"/>
    </w:rPr>
  </w:style>
  <w:style w:type="character" w:styleId="UnresolvedMention">
    <w:name w:val="Unresolved Mention"/>
    <w:basedOn w:val="DefaultParagraphFont"/>
    <w:uiPriority w:val="99"/>
    <w:semiHidden/>
    <w:unhideWhenUsed/>
    <w:rsid w:val="009521DB"/>
    <w:rPr>
      <w:color w:val="605E5C"/>
      <w:shd w:val="clear" w:color="auto" w:fill="E1DFDD"/>
    </w:rPr>
  </w:style>
  <w:style w:type="paragraph" w:styleId="BalloonText">
    <w:name w:val="Balloon Text"/>
    <w:basedOn w:val="Normal"/>
    <w:link w:val="BalloonTextChar"/>
    <w:uiPriority w:val="99"/>
    <w:semiHidden/>
    <w:unhideWhenUsed/>
    <w:rsid w:val="000C7BD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0C7BDF"/>
    <w:rPr>
      <w:sz w:val="18"/>
      <w:szCs w:val="18"/>
    </w:rPr>
  </w:style>
  <w:style w:type="paragraph" w:styleId="Revision">
    <w:name w:val="Revision"/>
    <w:hidden/>
    <w:uiPriority w:val="99"/>
    <w:semiHidden/>
    <w:rsid w:val="006C0135"/>
    <w:pPr>
      <w:spacing w:after="0" w:line="240" w:lineRule="auto"/>
    </w:pPr>
  </w:style>
  <w:style w:type="paragraph" w:styleId="Header">
    <w:name w:val="header"/>
    <w:basedOn w:val="Normal"/>
    <w:link w:val="HeaderChar"/>
    <w:uiPriority w:val="99"/>
    <w:unhideWhenUsed/>
    <w:rsid w:val="00C91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65E"/>
  </w:style>
  <w:style w:type="paragraph" w:styleId="Footer">
    <w:name w:val="footer"/>
    <w:basedOn w:val="Normal"/>
    <w:link w:val="FooterChar"/>
    <w:uiPriority w:val="99"/>
    <w:unhideWhenUsed/>
    <w:rsid w:val="00C91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65E"/>
  </w:style>
  <w:style w:type="character" w:styleId="FollowedHyperlink">
    <w:name w:val="FollowedHyperlink"/>
    <w:basedOn w:val="DefaultParagraphFont"/>
    <w:uiPriority w:val="99"/>
    <w:semiHidden/>
    <w:unhideWhenUsed/>
    <w:rsid w:val="008B21C0"/>
    <w:rPr>
      <w:color w:val="954F72" w:themeColor="followedHyperlink"/>
      <w:u w:val="single"/>
    </w:rPr>
  </w:style>
  <w:style w:type="character" w:styleId="PageNumber">
    <w:name w:val="page number"/>
    <w:basedOn w:val="DefaultParagraphFont"/>
    <w:uiPriority w:val="99"/>
    <w:semiHidden/>
    <w:unhideWhenUsed/>
    <w:rsid w:val="003466FA"/>
  </w:style>
  <w:style w:type="paragraph" w:styleId="ListParagraph">
    <w:name w:val="List Paragraph"/>
    <w:basedOn w:val="Normal"/>
    <w:uiPriority w:val="34"/>
    <w:qFormat/>
    <w:rsid w:val="00CA6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300124">
      <w:bodyDiv w:val="1"/>
      <w:marLeft w:val="0"/>
      <w:marRight w:val="0"/>
      <w:marTop w:val="0"/>
      <w:marBottom w:val="0"/>
      <w:divBdr>
        <w:top w:val="none" w:sz="0" w:space="0" w:color="auto"/>
        <w:left w:val="none" w:sz="0" w:space="0" w:color="auto"/>
        <w:bottom w:val="none" w:sz="0" w:space="0" w:color="auto"/>
        <w:right w:val="none" w:sz="0" w:space="0" w:color="auto"/>
      </w:divBdr>
    </w:div>
    <w:div w:id="726611567">
      <w:bodyDiv w:val="1"/>
      <w:marLeft w:val="0"/>
      <w:marRight w:val="0"/>
      <w:marTop w:val="0"/>
      <w:marBottom w:val="0"/>
      <w:divBdr>
        <w:top w:val="none" w:sz="0" w:space="0" w:color="auto"/>
        <w:left w:val="none" w:sz="0" w:space="0" w:color="auto"/>
        <w:bottom w:val="none" w:sz="0" w:space="0" w:color="auto"/>
        <w:right w:val="none" w:sz="0" w:space="0" w:color="auto"/>
      </w:divBdr>
    </w:div>
    <w:div w:id="1620601041">
      <w:bodyDiv w:val="1"/>
      <w:marLeft w:val="0"/>
      <w:marRight w:val="0"/>
      <w:marTop w:val="0"/>
      <w:marBottom w:val="0"/>
      <w:divBdr>
        <w:top w:val="none" w:sz="0" w:space="0" w:color="auto"/>
        <w:left w:val="none" w:sz="0" w:space="0" w:color="auto"/>
        <w:bottom w:val="none" w:sz="0" w:space="0" w:color="auto"/>
        <w:right w:val="none" w:sz="0" w:space="0" w:color="auto"/>
      </w:divBdr>
    </w:div>
    <w:div w:id="1818185282">
      <w:bodyDiv w:val="1"/>
      <w:marLeft w:val="0"/>
      <w:marRight w:val="0"/>
      <w:marTop w:val="0"/>
      <w:marBottom w:val="0"/>
      <w:divBdr>
        <w:top w:val="none" w:sz="0" w:space="0" w:color="auto"/>
        <w:left w:val="none" w:sz="0" w:space="0" w:color="auto"/>
        <w:bottom w:val="none" w:sz="0" w:space="0" w:color="auto"/>
        <w:right w:val="none" w:sz="0" w:space="0" w:color="auto"/>
      </w:divBdr>
    </w:div>
    <w:div w:id="204217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ycliffe.principal@utoronto.c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ycliffecollege.ca/about-us/mission-valu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toronto.ca/about-u-of-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tst.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stratis@utoronto.c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F1ADFC6D933D4F82877BD18F7E3D03" ma:contentTypeVersion="0" ma:contentTypeDescription="Create a new document." ma:contentTypeScope="" ma:versionID="6d5ade995417128218616689ef3dedaa">
  <xsd:schema xmlns:xsd="http://www.w3.org/2001/XMLSchema" xmlns:xs="http://www.w3.org/2001/XMLSchema" xmlns:p="http://schemas.microsoft.com/office/2006/metadata/properties" targetNamespace="http://schemas.microsoft.com/office/2006/metadata/properties" ma:root="true" ma:fieldsID="c76ef529c39306168521fdb1fa6725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FD7ED-65A5-4B89-991F-BE566ACDA1D0}">
  <ds:schemaRefs>
    <ds:schemaRef ds:uri="http://schemas.microsoft.com/sharepoint/v3/contenttype/forms"/>
  </ds:schemaRefs>
</ds:datastoreItem>
</file>

<file path=customXml/itemProps2.xml><?xml version="1.0" encoding="utf-8"?>
<ds:datastoreItem xmlns:ds="http://schemas.openxmlformats.org/officeDocument/2006/customXml" ds:itemID="{6AF1613C-8C29-425C-90BA-71A2E6A5DB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67298C-6F10-431E-AA32-078F63C6A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707</Words>
  <Characters>4193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EPHRAIM RADNER</dc:creator>
  <cp:keywords/>
  <dc:description/>
  <cp:lastModifiedBy>Karen Baker-Bigauskas</cp:lastModifiedBy>
  <cp:revision>3</cp:revision>
  <cp:lastPrinted>2020-09-22T18:33:00Z</cp:lastPrinted>
  <dcterms:created xsi:type="dcterms:W3CDTF">2025-11-06T13:29:00Z</dcterms:created>
  <dcterms:modified xsi:type="dcterms:W3CDTF">2025-11-06T13:36:00Z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0x01010012F1ADFC6D933D4F82877BD18F7E3D03</vt:lpwstr>
  </property>
</Properties>
</file>